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12129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D12129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D12129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D12129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A8707A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r>
              <w:t>Paragraaf 3.2</w:t>
            </w:r>
            <w:r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pPr>
              <w:tabs>
                <w:tab w:val="num" w:pos="2700"/>
              </w:tabs>
            </w:pPr>
            <w:r>
              <w:t>…</w:t>
            </w:r>
          </w:p>
        </w:tc>
      </w:tr>
      <w:tr w:rsidR="00A8707A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r>
              <w:t>Paragraaf 3.2</w:t>
            </w:r>
            <w:r>
              <w:t xml:space="preserve"> lid 3.d</w:t>
            </w:r>
            <w:bookmarkStart w:id="1" w:name="_GoBack"/>
            <w:bookmarkEnd w:id="1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656D8C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017387">
              <w:t>rag (aannemingssom) (excl. 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017387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EC0466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A8707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A8707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A8707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12129">
      <w:rPr>
        <w:rFonts w:cs="V&amp;W Syntax (Adobe)"/>
      </w:rPr>
      <w:t>31159354</w:t>
    </w:r>
    <w:r w:rsidR="00A8707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17387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56D8C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8707A"/>
    <w:rsid w:val="00AB5828"/>
    <w:rsid w:val="00AD0D01"/>
    <w:rsid w:val="00AE28FB"/>
    <w:rsid w:val="00B25874"/>
    <w:rsid w:val="00B30C02"/>
    <w:rsid w:val="00B40248"/>
    <w:rsid w:val="00B72773"/>
    <w:rsid w:val="00B75F5C"/>
    <w:rsid w:val="00BC050E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12129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9F2D1D4"/>
  <w15:docId w15:val="{4C5EB4C2-4D31-4C95-8E85-FD4DC2A9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18F68-CAE2-49A1-B863-2A1A0FF8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Theunisse, Stijn (PPO)</cp:lastModifiedBy>
  <cp:revision>6</cp:revision>
  <cp:lastPrinted>2015-12-17T08:39:00Z</cp:lastPrinted>
  <dcterms:created xsi:type="dcterms:W3CDTF">2020-06-23T18:13:00Z</dcterms:created>
  <dcterms:modified xsi:type="dcterms:W3CDTF">2021-04-22T13:32:00Z</dcterms:modified>
</cp:coreProperties>
</file>